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2F530" w14:textId="0FE72F80" w:rsidR="004F73D0" w:rsidRDefault="004F73D0" w:rsidP="004F73D0">
      <w:pPr>
        <w:pStyle w:val="Default"/>
        <w:rPr>
          <w:rFonts w:ascii="Arial" w:eastAsia="Arial" w:hAnsi="Arial" w:cs="Arial"/>
          <w:sz w:val="20"/>
          <w:szCs w:val="20"/>
          <w:u w:color="000000"/>
        </w:rPr>
      </w:pPr>
      <w:r>
        <w:rPr>
          <w:rFonts w:ascii="Arial" w:hAnsi="Arial" w:cs="Arial"/>
          <w:b/>
          <w:bCs/>
          <w:sz w:val="20"/>
          <w:szCs w:val="20"/>
          <w:u w:color="000000"/>
        </w:rPr>
        <w:t>FOR IMMEDIATE RELEASE</w:t>
      </w:r>
      <w:r>
        <w:rPr>
          <w:rFonts w:ascii="Arial" w:eastAsia="Times New Roman" w:hAnsi="Arial" w:cs="Arial"/>
          <w:sz w:val="20"/>
          <w:szCs w:val="20"/>
          <w:u w:color="000000"/>
        </w:rPr>
        <w:tab/>
      </w:r>
      <w:r>
        <w:rPr>
          <w:rFonts w:ascii="Arial" w:eastAsia="Times New Roman" w:hAnsi="Arial" w:cs="Arial"/>
          <w:sz w:val="20"/>
          <w:szCs w:val="20"/>
          <w:u w:color="000000"/>
        </w:rPr>
        <w:tab/>
      </w:r>
      <w:r>
        <w:rPr>
          <w:rFonts w:ascii="Arial" w:eastAsia="Times New Roman" w:hAnsi="Arial" w:cs="Arial"/>
          <w:sz w:val="20"/>
          <w:szCs w:val="20"/>
          <w:u w:color="000000"/>
        </w:rPr>
        <w:tab/>
      </w:r>
      <w:r>
        <w:rPr>
          <w:rFonts w:ascii="Arial" w:hAnsi="Arial" w:cs="Arial"/>
          <w:sz w:val="20"/>
          <w:szCs w:val="20"/>
          <w:u w:color="000000"/>
        </w:rPr>
        <w:t xml:space="preserve">          </w:t>
      </w:r>
      <w:r>
        <w:rPr>
          <w:rFonts w:ascii="Arial" w:hAnsi="Arial" w:cs="Arial"/>
          <w:sz w:val="20"/>
          <w:szCs w:val="20"/>
          <w:u w:color="000000"/>
        </w:rPr>
        <w:tab/>
      </w:r>
      <w:r>
        <w:rPr>
          <w:rFonts w:ascii="Arial" w:hAnsi="Arial" w:cs="Arial"/>
          <w:sz w:val="20"/>
          <w:szCs w:val="20"/>
          <w:u w:color="000000"/>
        </w:rPr>
        <w:tab/>
        <w:t xml:space="preserve">                      Contact: </w:t>
      </w:r>
      <w:r w:rsidR="00660163">
        <w:rPr>
          <w:rFonts w:ascii="Arial" w:hAnsi="Arial" w:cs="Arial"/>
          <w:sz w:val="20"/>
          <w:szCs w:val="20"/>
          <w:u w:color="000000"/>
        </w:rPr>
        <w:t>Alicia King</w:t>
      </w:r>
    </w:p>
    <w:p w14:paraId="5440A3FF" w14:textId="4411636C" w:rsidR="00660163" w:rsidRDefault="009856DA" w:rsidP="004F73D0">
      <w:pPr>
        <w:pStyle w:val="Default"/>
        <w:rPr>
          <w:rFonts w:ascii="Arial" w:hAnsi="Arial" w:cs="Arial"/>
          <w:sz w:val="20"/>
          <w:szCs w:val="20"/>
          <w:u w:color="000000"/>
        </w:rPr>
      </w:pPr>
      <w:r>
        <w:rPr>
          <w:rFonts w:ascii="Arial" w:hAnsi="Arial" w:cs="Arial"/>
          <w:sz w:val="20"/>
          <w:szCs w:val="20"/>
          <w:u w:color="000000"/>
        </w:rPr>
        <w:tab/>
      </w:r>
      <w:r>
        <w:rPr>
          <w:rFonts w:ascii="Arial" w:hAnsi="Arial" w:cs="Arial"/>
          <w:sz w:val="20"/>
          <w:szCs w:val="20"/>
          <w:u w:color="000000"/>
        </w:rPr>
        <w:tab/>
      </w:r>
      <w:r w:rsidR="004F73D0">
        <w:rPr>
          <w:rFonts w:ascii="Arial" w:hAnsi="Arial" w:cs="Arial"/>
          <w:sz w:val="20"/>
          <w:szCs w:val="20"/>
          <w:u w:color="000000"/>
        </w:rPr>
        <w:tab/>
      </w:r>
      <w:r w:rsidR="004F73D0">
        <w:rPr>
          <w:rFonts w:ascii="Arial" w:hAnsi="Arial" w:cs="Arial"/>
          <w:sz w:val="20"/>
          <w:szCs w:val="20"/>
          <w:u w:color="000000"/>
        </w:rPr>
        <w:tab/>
      </w:r>
      <w:r w:rsidR="004F73D0">
        <w:rPr>
          <w:rFonts w:ascii="Arial" w:hAnsi="Arial" w:cs="Arial"/>
          <w:sz w:val="20"/>
          <w:szCs w:val="20"/>
          <w:u w:color="000000"/>
        </w:rPr>
        <w:tab/>
      </w:r>
      <w:r w:rsidR="004F73D0">
        <w:rPr>
          <w:rFonts w:ascii="Arial" w:hAnsi="Arial" w:cs="Arial"/>
          <w:sz w:val="20"/>
          <w:szCs w:val="20"/>
          <w:u w:color="000000"/>
        </w:rPr>
        <w:tab/>
      </w:r>
      <w:r w:rsidR="004F73D0">
        <w:rPr>
          <w:rFonts w:ascii="Arial" w:hAnsi="Arial" w:cs="Arial"/>
          <w:sz w:val="20"/>
          <w:szCs w:val="20"/>
          <w:u w:color="000000"/>
        </w:rPr>
        <w:tab/>
        <w:t xml:space="preserve">         </w:t>
      </w:r>
      <w:r w:rsidR="004F73D0">
        <w:rPr>
          <w:rFonts w:ascii="Arial" w:hAnsi="Arial" w:cs="Arial"/>
          <w:sz w:val="20"/>
          <w:szCs w:val="20"/>
          <w:u w:color="000000"/>
        </w:rPr>
        <w:tab/>
      </w:r>
      <w:r w:rsidR="00660163">
        <w:rPr>
          <w:rFonts w:ascii="Arial" w:hAnsi="Arial" w:cs="Arial"/>
          <w:sz w:val="20"/>
          <w:szCs w:val="20"/>
          <w:u w:color="000000"/>
        </w:rPr>
        <w:tab/>
      </w:r>
      <w:r w:rsidR="00660163">
        <w:rPr>
          <w:rFonts w:ascii="Arial" w:hAnsi="Arial" w:cs="Arial"/>
          <w:sz w:val="20"/>
          <w:szCs w:val="20"/>
          <w:u w:color="000000"/>
        </w:rPr>
        <w:tab/>
        <w:t>806-778-3505</w:t>
      </w:r>
    </w:p>
    <w:p w14:paraId="06B510A0" w14:textId="79AD0DFD" w:rsidR="004F73D0" w:rsidRDefault="00660163" w:rsidP="004F73D0">
      <w:pPr>
        <w:pStyle w:val="Default"/>
        <w:rPr>
          <w:rFonts w:ascii="Arial" w:eastAsia="Times New Roman" w:hAnsi="Arial" w:cs="Arial"/>
          <w:sz w:val="20"/>
          <w:szCs w:val="20"/>
          <w:u w:color="000000"/>
        </w:rPr>
      </w:pPr>
      <w:r>
        <w:rPr>
          <w:rFonts w:ascii="Arial" w:hAnsi="Arial" w:cs="Arial"/>
          <w:sz w:val="20"/>
          <w:szCs w:val="20"/>
          <w:u w:color="000000"/>
        </w:rPr>
        <w:tab/>
      </w:r>
      <w:r>
        <w:rPr>
          <w:rFonts w:ascii="Arial" w:hAnsi="Arial" w:cs="Arial"/>
          <w:sz w:val="20"/>
          <w:szCs w:val="20"/>
          <w:u w:color="000000"/>
        </w:rPr>
        <w:tab/>
      </w:r>
      <w:r>
        <w:rPr>
          <w:rFonts w:ascii="Arial" w:hAnsi="Arial" w:cs="Arial"/>
          <w:sz w:val="20"/>
          <w:szCs w:val="20"/>
          <w:u w:color="000000"/>
        </w:rPr>
        <w:tab/>
      </w:r>
      <w:r>
        <w:rPr>
          <w:rFonts w:ascii="Arial" w:hAnsi="Arial" w:cs="Arial"/>
          <w:sz w:val="20"/>
          <w:szCs w:val="20"/>
          <w:u w:color="000000"/>
        </w:rPr>
        <w:tab/>
      </w:r>
      <w:r>
        <w:rPr>
          <w:rFonts w:ascii="Arial" w:hAnsi="Arial" w:cs="Arial"/>
          <w:sz w:val="20"/>
          <w:szCs w:val="20"/>
          <w:u w:color="000000"/>
        </w:rPr>
        <w:tab/>
      </w:r>
      <w:r>
        <w:rPr>
          <w:rFonts w:ascii="Arial" w:hAnsi="Arial" w:cs="Arial"/>
          <w:sz w:val="20"/>
          <w:szCs w:val="20"/>
          <w:u w:color="000000"/>
        </w:rPr>
        <w:tab/>
      </w:r>
      <w:r>
        <w:rPr>
          <w:rFonts w:ascii="Arial" w:hAnsi="Arial" w:cs="Arial"/>
          <w:sz w:val="20"/>
          <w:szCs w:val="20"/>
          <w:u w:color="000000"/>
        </w:rPr>
        <w:tab/>
      </w:r>
      <w:r>
        <w:rPr>
          <w:rFonts w:ascii="Arial" w:hAnsi="Arial" w:cs="Arial"/>
          <w:sz w:val="20"/>
          <w:szCs w:val="20"/>
          <w:u w:color="000000"/>
        </w:rPr>
        <w:tab/>
      </w:r>
      <w:r>
        <w:rPr>
          <w:rFonts w:ascii="Arial" w:hAnsi="Arial" w:cs="Arial"/>
          <w:sz w:val="20"/>
          <w:szCs w:val="20"/>
          <w:u w:color="000000"/>
        </w:rPr>
        <w:tab/>
      </w:r>
      <w:r>
        <w:rPr>
          <w:rFonts w:ascii="Arial" w:hAnsi="Arial" w:cs="Arial"/>
          <w:sz w:val="20"/>
          <w:szCs w:val="20"/>
          <w:u w:color="000000"/>
        </w:rPr>
        <w:tab/>
        <w:t>aking@sunwestpr.com</w:t>
      </w:r>
      <w:r w:rsidR="004F73D0">
        <w:rPr>
          <w:rFonts w:ascii="Arial" w:hAnsi="Arial" w:cs="Arial"/>
          <w:sz w:val="20"/>
          <w:szCs w:val="20"/>
          <w:u w:color="000000"/>
        </w:rPr>
        <w:tab/>
        <w:t xml:space="preserve">           </w:t>
      </w:r>
    </w:p>
    <w:p w14:paraId="6B4B89F6" w14:textId="77777777" w:rsidR="004F73D0" w:rsidRDefault="004F73D0" w:rsidP="004F73D0">
      <w:pPr>
        <w:pStyle w:val="Default"/>
        <w:jc w:val="center"/>
        <w:rPr>
          <w:rFonts w:ascii="Arial" w:eastAsia="Times New Roman" w:hAnsi="Arial" w:cs="Arial"/>
          <w:u w:color="000000"/>
        </w:rPr>
      </w:pPr>
    </w:p>
    <w:p w14:paraId="4BF89947" w14:textId="77777777" w:rsidR="004F73D0" w:rsidRDefault="004F73D0" w:rsidP="004F73D0">
      <w:pPr>
        <w:pStyle w:val="Default"/>
        <w:jc w:val="center"/>
        <w:rPr>
          <w:rFonts w:ascii="Arial" w:eastAsia="Times New Roman" w:hAnsi="Arial" w:cs="Arial"/>
          <w:b/>
          <w:bCs/>
          <w:sz w:val="52"/>
          <w:szCs w:val="52"/>
          <w:u w:color="000000"/>
        </w:rPr>
      </w:pPr>
      <w:r>
        <w:rPr>
          <w:rFonts w:ascii="Arial" w:eastAsia="Times New Roman" w:hAnsi="Arial" w:cs="Arial"/>
          <w:b/>
          <w:bCs/>
          <w:noProof/>
          <w:sz w:val="52"/>
          <w:szCs w:val="52"/>
          <w:u w:color="000000"/>
        </w:rPr>
        <w:drawing>
          <wp:anchor distT="0" distB="0" distL="114300" distR="114935" simplePos="0" relativeHeight="251659264" behindDoc="0" locked="0" layoutInCell="1" allowOverlap="1" wp14:anchorId="2F66903D" wp14:editId="0CB840D1">
            <wp:simplePos x="0" y="0"/>
            <wp:positionH relativeFrom="column">
              <wp:posOffset>2456815</wp:posOffset>
            </wp:positionH>
            <wp:positionV relativeFrom="paragraph">
              <wp:posOffset>88265</wp:posOffset>
            </wp:positionV>
            <wp:extent cx="1104265" cy="114808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4"/>
                    <a:stretch>
                      <a:fillRect/>
                    </a:stretch>
                  </pic:blipFill>
                  <pic:spPr bwMode="auto">
                    <a:xfrm>
                      <a:off x="0" y="0"/>
                      <a:ext cx="1104265" cy="1148080"/>
                    </a:xfrm>
                    <a:prstGeom prst="rect">
                      <a:avLst/>
                    </a:prstGeom>
                  </pic:spPr>
                </pic:pic>
              </a:graphicData>
            </a:graphic>
          </wp:anchor>
        </w:drawing>
      </w:r>
    </w:p>
    <w:p w14:paraId="1B1D1CD3" w14:textId="77777777" w:rsidR="004F73D0" w:rsidRDefault="004F73D0" w:rsidP="004F73D0">
      <w:pPr>
        <w:pStyle w:val="Default"/>
        <w:jc w:val="center"/>
        <w:rPr>
          <w:rFonts w:ascii="Arial" w:eastAsia="Times New Roman" w:hAnsi="Arial" w:cs="Arial"/>
          <w:b/>
          <w:bCs/>
          <w:sz w:val="52"/>
          <w:szCs w:val="52"/>
          <w:u w:color="000000"/>
        </w:rPr>
      </w:pPr>
    </w:p>
    <w:p w14:paraId="46E790EF" w14:textId="77777777" w:rsidR="004F73D0" w:rsidRDefault="004F73D0" w:rsidP="004F73D0">
      <w:pPr>
        <w:pStyle w:val="Default"/>
        <w:jc w:val="center"/>
        <w:rPr>
          <w:rFonts w:ascii="Arial" w:eastAsia="Times New Roman" w:hAnsi="Arial" w:cs="Arial"/>
          <w:b/>
          <w:bCs/>
          <w:sz w:val="52"/>
          <w:szCs w:val="52"/>
          <w:u w:color="000000"/>
        </w:rPr>
      </w:pPr>
    </w:p>
    <w:p w14:paraId="3CB00933" w14:textId="77777777" w:rsidR="004F73D0" w:rsidRDefault="004F73D0" w:rsidP="004F73D0">
      <w:pPr>
        <w:pStyle w:val="Default"/>
        <w:rPr>
          <w:rFonts w:ascii="Arial" w:eastAsia="Times New Roman" w:hAnsi="Arial" w:cs="Arial"/>
          <w:b/>
          <w:bCs/>
          <w:sz w:val="40"/>
          <w:szCs w:val="40"/>
          <w:u w:color="000000"/>
        </w:rPr>
      </w:pPr>
    </w:p>
    <w:p w14:paraId="5761137C" w14:textId="77777777" w:rsidR="00DB0D53" w:rsidRPr="00DB0D53" w:rsidRDefault="00DB0D53" w:rsidP="00DB0D53">
      <w:pPr>
        <w:jc w:val="center"/>
        <w:rPr>
          <w:rFonts w:ascii="Arial" w:hAnsi="Arial" w:cs="Arial"/>
          <w:b/>
        </w:rPr>
      </w:pPr>
      <w:r w:rsidRPr="00DB0D53">
        <w:rPr>
          <w:rFonts w:ascii="Arial" w:hAnsi="Arial" w:cs="Arial"/>
          <w:b/>
        </w:rPr>
        <w:t xml:space="preserve">TEXAS LYCEUM FELLOWSHIP RESEARCH REVEALS NEW FINDINGS ON THE TEXAS PRISON SYSTEM AND OFFENDER REENTRY </w:t>
      </w:r>
    </w:p>
    <w:p w14:paraId="52B3B5F5" w14:textId="167972C0" w:rsidR="009E56ED" w:rsidRDefault="00DB0D53" w:rsidP="009E56ED">
      <w:pPr>
        <w:jc w:val="center"/>
        <w:rPr>
          <w:rFonts w:ascii="Arial" w:hAnsi="Arial" w:cs="Arial"/>
          <w:bCs/>
          <w:i/>
          <w:iCs/>
        </w:rPr>
      </w:pPr>
      <w:r w:rsidRPr="00DB0D53">
        <w:rPr>
          <w:rFonts w:ascii="Arial" w:hAnsi="Arial" w:cs="Arial"/>
          <w:bCs/>
          <w:i/>
          <w:iCs/>
        </w:rPr>
        <w:t>Inaugural Texas Lyceum Fellow from Texas Tech University Presents Research on Potential Prison Partnerships</w:t>
      </w:r>
    </w:p>
    <w:p w14:paraId="4C33DC08" w14:textId="77777777" w:rsidR="00DB0D53" w:rsidRPr="00DB0D53" w:rsidRDefault="00DB0D53" w:rsidP="009E56ED">
      <w:pPr>
        <w:jc w:val="center"/>
        <w:rPr>
          <w:rFonts w:ascii="Arial" w:hAnsi="Arial" w:cs="Arial"/>
          <w:bCs/>
          <w:i/>
          <w:iCs/>
        </w:rPr>
      </w:pPr>
    </w:p>
    <w:p w14:paraId="4E0D369D" w14:textId="5E3BC128" w:rsidR="005F3C57" w:rsidRDefault="009856DA" w:rsidP="009856DA">
      <w:pPr>
        <w:rPr>
          <w:rFonts w:ascii="Arial" w:hAnsi="Arial" w:cs="Arial"/>
          <w:bCs/>
        </w:rPr>
      </w:pPr>
      <w:r>
        <w:rPr>
          <w:rFonts w:ascii="Arial" w:hAnsi="Arial" w:cs="Arial"/>
          <w:b/>
        </w:rPr>
        <w:t>Dallas</w:t>
      </w:r>
      <w:r w:rsidRPr="009856DA">
        <w:rPr>
          <w:rFonts w:ascii="Arial" w:hAnsi="Arial" w:cs="Arial"/>
          <w:b/>
        </w:rPr>
        <w:t xml:space="preserve"> </w:t>
      </w:r>
      <w:r w:rsidRPr="009856DA">
        <w:rPr>
          <w:rFonts w:ascii="Arial" w:hAnsi="Arial" w:cs="Arial"/>
          <w:bCs/>
        </w:rPr>
        <w:t>– (</w:t>
      </w:r>
      <w:r w:rsidR="00A77D38">
        <w:rPr>
          <w:rFonts w:ascii="Arial" w:hAnsi="Arial" w:cs="Arial"/>
          <w:bCs/>
        </w:rPr>
        <w:t>Sept. 10</w:t>
      </w:r>
      <w:r w:rsidRPr="009856DA">
        <w:rPr>
          <w:rFonts w:ascii="Arial" w:hAnsi="Arial" w:cs="Arial"/>
          <w:bCs/>
        </w:rPr>
        <w:t>, 2020) –</w:t>
      </w:r>
      <w:r>
        <w:rPr>
          <w:rFonts w:ascii="Arial" w:hAnsi="Arial" w:cs="Arial"/>
          <w:bCs/>
        </w:rPr>
        <w:t xml:space="preserve"> </w:t>
      </w:r>
      <w:hyperlink r:id="rId5" w:history="1">
        <w:r w:rsidR="00A77D38" w:rsidRPr="00A77D38">
          <w:rPr>
            <w:rStyle w:val="Hyperlink"/>
            <w:rFonts w:ascii="Arial" w:hAnsi="Arial" w:cs="Arial"/>
            <w:bCs/>
          </w:rPr>
          <w:t>The Texas Lyceum</w:t>
        </w:r>
      </w:hyperlink>
      <w:r w:rsidR="00A77D38">
        <w:rPr>
          <w:rFonts w:ascii="Arial" w:hAnsi="Arial" w:cs="Arial"/>
          <w:bCs/>
        </w:rPr>
        <w:t xml:space="preserve"> </w:t>
      </w:r>
      <w:r w:rsidR="005F3C57">
        <w:rPr>
          <w:rFonts w:ascii="Arial" w:hAnsi="Arial" w:cs="Arial"/>
          <w:bCs/>
        </w:rPr>
        <w:t xml:space="preserve">hosted </w:t>
      </w:r>
      <w:r w:rsidR="0049362E">
        <w:rPr>
          <w:rFonts w:ascii="Arial" w:hAnsi="Arial" w:cs="Arial"/>
          <w:bCs/>
        </w:rPr>
        <w:t xml:space="preserve">its </w:t>
      </w:r>
      <w:r w:rsidR="005F3C57">
        <w:rPr>
          <w:rFonts w:ascii="Arial" w:hAnsi="Arial" w:cs="Arial"/>
          <w:bCs/>
        </w:rPr>
        <w:t xml:space="preserve">inaugural virtual conference </w:t>
      </w:r>
      <w:r w:rsidR="005F3C57" w:rsidRPr="005F3C57">
        <w:rPr>
          <w:rFonts w:ascii="Arial" w:hAnsi="Arial" w:cs="Arial"/>
          <w:bCs/>
          <w:i/>
          <w:iCs/>
        </w:rPr>
        <w:t>Texas Prisons</w:t>
      </w:r>
      <w:r w:rsidR="005F3C57">
        <w:rPr>
          <w:rFonts w:ascii="Arial" w:hAnsi="Arial" w:cs="Arial"/>
          <w:bCs/>
          <w:i/>
          <w:iCs/>
        </w:rPr>
        <w:t xml:space="preserve">: The Business of Incarceration </w:t>
      </w:r>
      <w:r w:rsidR="005F3C57">
        <w:rPr>
          <w:rFonts w:ascii="Arial" w:hAnsi="Arial" w:cs="Arial"/>
          <w:bCs/>
        </w:rPr>
        <w:t xml:space="preserve">today, featuring Texas Tech University graduate student Abigail Wesson’s presentation of her </w:t>
      </w:r>
      <w:hyperlink r:id="rId6" w:history="1">
        <w:r w:rsidR="005F3C57" w:rsidRPr="000177EA">
          <w:rPr>
            <w:rStyle w:val="Hyperlink"/>
            <w:rFonts w:ascii="Arial" w:hAnsi="Arial" w:cs="Arial"/>
            <w:bCs/>
          </w:rPr>
          <w:t>policy research and brief</w:t>
        </w:r>
      </w:hyperlink>
      <w:r w:rsidR="00661B94">
        <w:rPr>
          <w:rFonts w:ascii="Arial" w:hAnsi="Arial" w:cs="Arial"/>
          <w:bCs/>
        </w:rPr>
        <w:t xml:space="preserve"> </w:t>
      </w:r>
      <w:r w:rsidR="0049362E">
        <w:rPr>
          <w:rFonts w:ascii="Arial" w:hAnsi="Arial" w:cs="Arial"/>
          <w:bCs/>
        </w:rPr>
        <w:t xml:space="preserve">examining </w:t>
      </w:r>
      <w:r w:rsidR="00661B94">
        <w:rPr>
          <w:rFonts w:ascii="Arial" w:hAnsi="Arial" w:cs="Arial"/>
          <w:bCs/>
        </w:rPr>
        <w:t>the economic and public policy implications of leveraging partnerships within the Texas Prison System</w:t>
      </w:r>
      <w:r w:rsidR="00C10DBE">
        <w:rPr>
          <w:rFonts w:ascii="Arial" w:hAnsi="Arial" w:cs="Arial"/>
          <w:bCs/>
        </w:rPr>
        <w:t>s</w:t>
      </w:r>
      <w:r w:rsidR="00661B94">
        <w:rPr>
          <w:rFonts w:ascii="Arial" w:hAnsi="Arial" w:cs="Arial"/>
          <w:bCs/>
        </w:rPr>
        <w:t xml:space="preserve"> to support successful off</w:t>
      </w:r>
      <w:r w:rsidR="00385732">
        <w:rPr>
          <w:rFonts w:ascii="Arial" w:hAnsi="Arial" w:cs="Arial"/>
          <w:bCs/>
        </w:rPr>
        <w:t xml:space="preserve">ender </w:t>
      </w:r>
      <w:r w:rsidR="00661B94">
        <w:rPr>
          <w:rFonts w:ascii="Arial" w:hAnsi="Arial" w:cs="Arial"/>
          <w:bCs/>
        </w:rPr>
        <w:t xml:space="preserve">reentry. </w:t>
      </w:r>
    </w:p>
    <w:p w14:paraId="6BA1435C" w14:textId="77777777" w:rsidR="00FF6DB0" w:rsidRDefault="00FF6DB0" w:rsidP="00FF6DB0">
      <w:pPr>
        <w:rPr>
          <w:rFonts w:ascii="Arial" w:hAnsi="Arial" w:cs="Arial"/>
          <w:bCs/>
        </w:rPr>
      </w:pPr>
    </w:p>
    <w:p w14:paraId="14E12F38" w14:textId="03F12F1A" w:rsidR="00EC7CF7" w:rsidRDefault="009F246B" w:rsidP="00EC7CF7">
      <w:pPr>
        <w:rPr>
          <w:rFonts w:ascii="Arial" w:hAnsi="Arial" w:cs="Arial"/>
          <w:bCs/>
        </w:rPr>
      </w:pPr>
      <w:r>
        <w:rPr>
          <w:rFonts w:ascii="Arial" w:hAnsi="Arial" w:cs="Arial"/>
          <w:bCs/>
        </w:rPr>
        <w:t>“My goal was to create a policy brief focusing on the business of incarceration</w:t>
      </w:r>
      <w:r w:rsidR="00610168">
        <w:rPr>
          <w:rFonts w:ascii="Arial" w:hAnsi="Arial" w:cs="Arial"/>
          <w:bCs/>
        </w:rPr>
        <w:t xml:space="preserve"> to provide practical policy recommendations for Texas lawmakers to consider during the upcoming legislative system</w:t>
      </w:r>
      <w:r>
        <w:rPr>
          <w:rFonts w:ascii="Arial" w:hAnsi="Arial" w:cs="Arial"/>
          <w:bCs/>
        </w:rPr>
        <w:t>,” said Abigail. “</w:t>
      </w:r>
      <w:r w:rsidRPr="00CE4BE5">
        <w:rPr>
          <w:rFonts w:ascii="Arial" w:hAnsi="Arial" w:cs="Arial"/>
          <w:bCs/>
        </w:rPr>
        <w:t xml:space="preserve">The Texas Lyceum Fellowship has provided me with an incredible opportunity to </w:t>
      </w:r>
      <w:r>
        <w:rPr>
          <w:rFonts w:ascii="Arial" w:hAnsi="Arial" w:cs="Arial"/>
          <w:bCs/>
        </w:rPr>
        <w:t>conduct interviews with professionals across the state, including Texas Lyceum directors and alumni</w:t>
      </w:r>
      <w:r w:rsidR="0049362E">
        <w:rPr>
          <w:rFonts w:ascii="Arial" w:hAnsi="Arial" w:cs="Arial"/>
          <w:bCs/>
        </w:rPr>
        <w:t>,</w:t>
      </w:r>
      <w:r>
        <w:rPr>
          <w:rFonts w:ascii="Arial" w:hAnsi="Arial" w:cs="Arial"/>
          <w:bCs/>
        </w:rPr>
        <w:t xml:space="preserve"> who </w:t>
      </w:r>
      <w:r w:rsidR="0049362E">
        <w:rPr>
          <w:rFonts w:ascii="Arial" w:hAnsi="Arial" w:cs="Arial"/>
          <w:bCs/>
        </w:rPr>
        <w:t xml:space="preserve">shared </w:t>
      </w:r>
      <w:r>
        <w:rPr>
          <w:rFonts w:ascii="Arial" w:hAnsi="Arial" w:cs="Arial"/>
          <w:bCs/>
        </w:rPr>
        <w:t xml:space="preserve">valuable insight into the Texas </w:t>
      </w:r>
      <w:r w:rsidR="00610168">
        <w:rPr>
          <w:rFonts w:ascii="Arial" w:hAnsi="Arial" w:cs="Arial"/>
          <w:bCs/>
        </w:rPr>
        <w:t>P</w:t>
      </w:r>
      <w:r>
        <w:rPr>
          <w:rFonts w:ascii="Arial" w:hAnsi="Arial" w:cs="Arial"/>
          <w:bCs/>
        </w:rPr>
        <w:t xml:space="preserve">rison </w:t>
      </w:r>
      <w:r w:rsidR="00610168">
        <w:rPr>
          <w:rFonts w:ascii="Arial" w:hAnsi="Arial" w:cs="Arial"/>
          <w:bCs/>
        </w:rPr>
        <w:t>S</w:t>
      </w:r>
      <w:r>
        <w:rPr>
          <w:rFonts w:ascii="Arial" w:hAnsi="Arial" w:cs="Arial"/>
          <w:bCs/>
        </w:rPr>
        <w:t>ystem.”</w:t>
      </w:r>
    </w:p>
    <w:p w14:paraId="55ED7118" w14:textId="77777777" w:rsidR="00EC7CF7" w:rsidRDefault="00EC7CF7" w:rsidP="00EC7CF7">
      <w:pPr>
        <w:rPr>
          <w:rFonts w:ascii="Arial" w:hAnsi="Arial" w:cs="Arial"/>
          <w:bCs/>
        </w:rPr>
      </w:pPr>
    </w:p>
    <w:p w14:paraId="48AF4CBD" w14:textId="62F886F9" w:rsidR="00EC7CF7" w:rsidRDefault="00EC7CF7" w:rsidP="009F246B">
      <w:pPr>
        <w:rPr>
          <w:rFonts w:ascii="Arial" w:hAnsi="Arial" w:cs="Arial"/>
          <w:bCs/>
        </w:rPr>
      </w:pPr>
      <w:r>
        <w:rPr>
          <w:rFonts w:ascii="Arial" w:hAnsi="Arial" w:cs="Arial"/>
          <w:bCs/>
        </w:rPr>
        <w:t xml:space="preserve">Advised by Dr. Nathaniel Wright, </w:t>
      </w:r>
      <w:r w:rsidRPr="0086274F">
        <w:rPr>
          <w:rFonts w:ascii="Arial" w:hAnsi="Arial" w:cs="Arial"/>
          <w:bCs/>
        </w:rPr>
        <w:t>Assistant Professor and Director of the Master of Public Administration Program</w:t>
      </w:r>
      <w:r>
        <w:rPr>
          <w:rFonts w:ascii="Arial" w:hAnsi="Arial" w:cs="Arial"/>
          <w:bCs/>
        </w:rPr>
        <w:t xml:space="preserve">, Abigail is pursuing a master’s degree in </w:t>
      </w:r>
      <w:r w:rsidR="00790834">
        <w:rPr>
          <w:rFonts w:ascii="Arial" w:hAnsi="Arial" w:cs="Arial"/>
          <w:bCs/>
        </w:rPr>
        <w:t>p</w:t>
      </w:r>
      <w:r>
        <w:rPr>
          <w:rFonts w:ascii="Arial" w:hAnsi="Arial" w:cs="Arial"/>
          <w:bCs/>
        </w:rPr>
        <w:t xml:space="preserve">ublic </w:t>
      </w:r>
      <w:r w:rsidR="00790834">
        <w:rPr>
          <w:rFonts w:ascii="Arial" w:hAnsi="Arial" w:cs="Arial"/>
          <w:bCs/>
        </w:rPr>
        <w:t>a</w:t>
      </w:r>
      <w:r>
        <w:rPr>
          <w:rFonts w:ascii="Arial" w:hAnsi="Arial" w:cs="Arial"/>
          <w:bCs/>
        </w:rPr>
        <w:t xml:space="preserve">dministration at Texas Tech University. </w:t>
      </w:r>
      <w:r w:rsidRPr="0086274F">
        <w:rPr>
          <w:rFonts w:ascii="Arial" w:hAnsi="Arial" w:cs="Arial"/>
          <w:bCs/>
        </w:rPr>
        <w:t>Originally from Tyler,</w:t>
      </w:r>
      <w:r>
        <w:rPr>
          <w:rFonts w:ascii="Arial" w:hAnsi="Arial" w:cs="Arial"/>
          <w:bCs/>
        </w:rPr>
        <w:t xml:space="preserve"> Texas,</w:t>
      </w:r>
      <w:r w:rsidRPr="0086274F">
        <w:rPr>
          <w:rFonts w:ascii="Arial" w:hAnsi="Arial" w:cs="Arial"/>
          <w:bCs/>
        </w:rPr>
        <w:t xml:space="preserve"> Abigail graduated from Dallas Baptist University in 2011 with a bachelor’s degree in </w:t>
      </w:r>
      <w:r w:rsidR="000177EA">
        <w:rPr>
          <w:rFonts w:ascii="Arial" w:hAnsi="Arial" w:cs="Arial"/>
          <w:bCs/>
        </w:rPr>
        <w:t>p</w:t>
      </w:r>
      <w:r w:rsidRPr="0086274F">
        <w:rPr>
          <w:rFonts w:ascii="Arial" w:hAnsi="Arial" w:cs="Arial"/>
          <w:bCs/>
        </w:rPr>
        <w:t xml:space="preserve">sychology. After working in Dallas’ nonprofit sector, Abigail moved to Abilene, where she started a small business with her husband and developed a career in real estate. Selling their business allowed them to begin graduate school in Lubbock, where Abigail studied </w:t>
      </w:r>
      <w:r>
        <w:rPr>
          <w:rFonts w:ascii="Arial" w:hAnsi="Arial" w:cs="Arial"/>
          <w:bCs/>
        </w:rPr>
        <w:t>s</w:t>
      </w:r>
      <w:r w:rsidRPr="0086274F">
        <w:rPr>
          <w:rFonts w:ascii="Arial" w:hAnsi="Arial" w:cs="Arial"/>
          <w:bCs/>
        </w:rPr>
        <w:t xml:space="preserve">ocial </w:t>
      </w:r>
      <w:r>
        <w:rPr>
          <w:rFonts w:ascii="Arial" w:hAnsi="Arial" w:cs="Arial"/>
          <w:bCs/>
        </w:rPr>
        <w:t>w</w:t>
      </w:r>
      <w:r w:rsidRPr="0086274F">
        <w:rPr>
          <w:rFonts w:ascii="Arial" w:hAnsi="Arial" w:cs="Arial"/>
          <w:bCs/>
        </w:rPr>
        <w:t>ork.</w:t>
      </w:r>
    </w:p>
    <w:p w14:paraId="4C761623" w14:textId="77777777" w:rsidR="00FF6DB0" w:rsidRDefault="00FF6DB0" w:rsidP="0093214F">
      <w:pPr>
        <w:rPr>
          <w:rFonts w:ascii="Arial" w:hAnsi="Arial" w:cs="Arial"/>
          <w:bCs/>
        </w:rPr>
      </w:pPr>
    </w:p>
    <w:p w14:paraId="40C885E8" w14:textId="3DC67A26" w:rsidR="0007335D" w:rsidRDefault="00967329" w:rsidP="0007335D">
      <w:pPr>
        <w:rPr>
          <w:rFonts w:ascii="Arial" w:hAnsi="Arial" w:cs="Arial"/>
          <w:bCs/>
        </w:rPr>
      </w:pPr>
      <w:r w:rsidRPr="00967329">
        <w:rPr>
          <w:rFonts w:ascii="Arial" w:hAnsi="Arial" w:cs="Arial"/>
          <w:bCs/>
        </w:rPr>
        <w:t xml:space="preserve">“When The Texas Lyceum Fellowship started in 2018, it was a way to get the organization back into public policy,” said Sarah Jackson, Vice President of Policy Fellowships, The Texas Lyceum. “These fellowships are an opportunity for The Texas Lyceum to partner with institutions across the state and have a policy arm to examine the most pressing policy issues at the forefront of the agenda for many of our elected officials.” </w:t>
      </w:r>
    </w:p>
    <w:p w14:paraId="31AF5033" w14:textId="77777777" w:rsidR="0007335D" w:rsidRDefault="0007335D" w:rsidP="00617B0A">
      <w:pPr>
        <w:rPr>
          <w:rFonts w:ascii="Arial" w:hAnsi="Arial" w:cs="Arial"/>
          <w:bCs/>
        </w:rPr>
      </w:pPr>
    </w:p>
    <w:p w14:paraId="662E39EB" w14:textId="67C5FE07" w:rsidR="0093214F" w:rsidRDefault="0093214F" w:rsidP="00617B0A">
      <w:pPr>
        <w:rPr>
          <w:rFonts w:ascii="Arial" w:hAnsi="Arial" w:cs="Arial"/>
          <w:bCs/>
        </w:rPr>
      </w:pPr>
      <w:r w:rsidRPr="0093214F">
        <w:rPr>
          <w:rFonts w:ascii="Arial" w:hAnsi="Arial" w:cs="Arial"/>
          <w:bCs/>
        </w:rPr>
        <w:t xml:space="preserve">The Texas Lyceum is an independent, nonpartisan institution dedicated to cultivating the state’s young leaders and promoting research-driven solutions to policy issues in </w:t>
      </w:r>
      <w:r w:rsidRPr="0093214F">
        <w:rPr>
          <w:rFonts w:ascii="Arial" w:hAnsi="Arial" w:cs="Arial"/>
          <w:bCs/>
        </w:rPr>
        <w:lastRenderedPageBreak/>
        <w:t>Texas.</w:t>
      </w:r>
      <w:r w:rsidR="00617B0A">
        <w:rPr>
          <w:rFonts w:ascii="Arial" w:hAnsi="Arial" w:cs="Arial"/>
          <w:bCs/>
        </w:rPr>
        <w:t xml:space="preserve"> Individuals who are selected to receive </w:t>
      </w:r>
      <w:r w:rsidR="00617B0A" w:rsidRPr="00617B0A">
        <w:rPr>
          <w:rFonts w:ascii="Arial" w:hAnsi="Arial" w:cs="Arial"/>
          <w:bCs/>
        </w:rPr>
        <w:t>The Texas Lyceum Fellowship analyz</w:t>
      </w:r>
      <w:r w:rsidR="00617B0A">
        <w:rPr>
          <w:rFonts w:ascii="Arial" w:hAnsi="Arial" w:cs="Arial"/>
          <w:bCs/>
        </w:rPr>
        <w:t>e</w:t>
      </w:r>
      <w:r w:rsidR="00617B0A" w:rsidRPr="00617B0A">
        <w:rPr>
          <w:rFonts w:ascii="Arial" w:hAnsi="Arial" w:cs="Arial"/>
          <w:bCs/>
        </w:rPr>
        <w:t xml:space="preserve"> and interpre</w:t>
      </w:r>
      <w:r w:rsidR="00617B0A">
        <w:rPr>
          <w:rFonts w:ascii="Arial" w:hAnsi="Arial" w:cs="Arial"/>
          <w:bCs/>
        </w:rPr>
        <w:t>t</w:t>
      </w:r>
      <w:r w:rsidR="00617B0A" w:rsidRPr="00617B0A">
        <w:rPr>
          <w:rFonts w:ascii="Arial" w:hAnsi="Arial" w:cs="Arial"/>
          <w:bCs/>
        </w:rPr>
        <w:t xml:space="preserve"> statistical tests and trends from original data, </w:t>
      </w:r>
      <w:r w:rsidR="00617B0A">
        <w:rPr>
          <w:rFonts w:ascii="Arial" w:hAnsi="Arial" w:cs="Arial"/>
          <w:bCs/>
        </w:rPr>
        <w:t>which is culminated</w:t>
      </w:r>
      <w:r w:rsidR="00617B0A" w:rsidRPr="00617B0A">
        <w:rPr>
          <w:rFonts w:ascii="Arial" w:hAnsi="Arial" w:cs="Arial"/>
          <w:bCs/>
        </w:rPr>
        <w:t xml:space="preserve"> in the production of a high-quality written policy brief. </w:t>
      </w:r>
      <w:r w:rsidR="00617B0A">
        <w:rPr>
          <w:rFonts w:ascii="Arial" w:hAnsi="Arial" w:cs="Arial"/>
          <w:bCs/>
        </w:rPr>
        <w:t xml:space="preserve">The fellowship recipient then </w:t>
      </w:r>
      <w:r w:rsidR="00617B0A" w:rsidRPr="00617B0A">
        <w:rPr>
          <w:rFonts w:ascii="Arial" w:hAnsi="Arial" w:cs="Arial"/>
          <w:bCs/>
        </w:rPr>
        <w:t>share</w:t>
      </w:r>
      <w:r w:rsidR="00617B0A">
        <w:rPr>
          <w:rFonts w:ascii="Arial" w:hAnsi="Arial" w:cs="Arial"/>
          <w:bCs/>
        </w:rPr>
        <w:t>s</w:t>
      </w:r>
      <w:r w:rsidR="00617B0A" w:rsidRPr="00617B0A">
        <w:rPr>
          <w:rFonts w:ascii="Arial" w:hAnsi="Arial" w:cs="Arial"/>
          <w:bCs/>
        </w:rPr>
        <w:t xml:space="preserve"> their research at a Texas Lyceum meeting, a unique opportunity to represent their school and network with Texas Lyceum members and guests.</w:t>
      </w:r>
    </w:p>
    <w:p w14:paraId="6C6CA0B2" w14:textId="77777777" w:rsidR="00A77D38" w:rsidRDefault="00A77D38" w:rsidP="009856DA">
      <w:pPr>
        <w:rPr>
          <w:rFonts w:ascii="Arial" w:hAnsi="Arial" w:cs="Arial"/>
          <w:bCs/>
        </w:rPr>
      </w:pPr>
    </w:p>
    <w:p w14:paraId="01FCA0F9" w14:textId="41ED7144" w:rsidR="00A77D38" w:rsidRDefault="001C58FE" w:rsidP="009856DA">
      <w:pPr>
        <w:rPr>
          <w:rFonts w:ascii="Arial" w:hAnsi="Arial" w:cs="Arial"/>
          <w:bCs/>
        </w:rPr>
      </w:pPr>
      <w:r w:rsidRPr="001C58FE">
        <w:rPr>
          <w:rFonts w:ascii="Arial" w:hAnsi="Arial" w:cs="Arial"/>
          <w:bCs/>
        </w:rPr>
        <w:t xml:space="preserve">“We are proud to welcome the Texas Lyceum and its members virtually to our campus this year,” said Lawrence Schovanec, Texas Tech president. “Texas Tech has a long history of representation in the Lyceum through the contributions of employees and alumni, and students like Abigail Wesson, who presented on incarceration in </w:t>
      </w:r>
      <w:r w:rsidR="00BE2F69">
        <w:rPr>
          <w:rFonts w:ascii="Arial" w:hAnsi="Arial" w:cs="Arial"/>
          <w:bCs/>
        </w:rPr>
        <w:t>Texas</w:t>
      </w:r>
      <w:r w:rsidRPr="001C58FE">
        <w:rPr>
          <w:rFonts w:ascii="Arial" w:hAnsi="Arial" w:cs="Arial"/>
          <w:bCs/>
        </w:rPr>
        <w:t xml:space="preserve"> today. Thank you for allowing Texas Tech to play a role in this year’s conference.”</w:t>
      </w:r>
    </w:p>
    <w:p w14:paraId="25F6D4A6" w14:textId="77777777" w:rsidR="001C58FE" w:rsidRDefault="001C58FE" w:rsidP="009856DA">
      <w:pPr>
        <w:rPr>
          <w:rFonts w:ascii="Arial" w:hAnsi="Arial" w:cs="Arial"/>
          <w:bCs/>
        </w:rPr>
      </w:pPr>
    </w:p>
    <w:p w14:paraId="74AD4A4B" w14:textId="0C81B0AC" w:rsidR="00036933" w:rsidRDefault="008878C4" w:rsidP="009856DA">
      <w:pPr>
        <w:rPr>
          <w:rFonts w:ascii="Arial" w:hAnsi="Arial" w:cs="Arial"/>
          <w:bCs/>
        </w:rPr>
      </w:pPr>
      <w:r>
        <w:rPr>
          <w:rFonts w:ascii="Arial" w:hAnsi="Arial" w:cs="Arial"/>
          <w:bCs/>
        </w:rPr>
        <w:t>“</w:t>
      </w:r>
      <w:r w:rsidR="005F0576">
        <w:rPr>
          <w:rFonts w:ascii="Arial" w:hAnsi="Arial" w:cs="Arial"/>
          <w:bCs/>
        </w:rPr>
        <w:t xml:space="preserve">This program allows </w:t>
      </w:r>
      <w:r w:rsidR="00504513">
        <w:rPr>
          <w:rFonts w:ascii="Arial" w:hAnsi="Arial" w:cs="Arial"/>
          <w:bCs/>
        </w:rPr>
        <w:t>our F</w:t>
      </w:r>
      <w:r w:rsidR="005F0576">
        <w:rPr>
          <w:rFonts w:ascii="Arial" w:hAnsi="Arial" w:cs="Arial"/>
          <w:bCs/>
        </w:rPr>
        <w:t xml:space="preserve">ellows to present their work in front of a </w:t>
      </w:r>
      <w:r w:rsidR="00504513">
        <w:rPr>
          <w:rFonts w:ascii="Arial" w:hAnsi="Arial" w:cs="Arial"/>
          <w:bCs/>
        </w:rPr>
        <w:t>diverse, state-wide</w:t>
      </w:r>
      <w:r w:rsidR="005F0576">
        <w:rPr>
          <w:rFonts w:ascii="Arial" w:hAnsi="Arial" w:cs="Arial"/>
          <w:bCs/>
        </w:rPr>
        <w:t xml:space="preserve"> audience, and their work has the potential to drive </w:t>
      </w:r>
      <w:r w:rsidR="0049362E">
        <w:rPr>
          <w:rFonts w:ascii="Arial" w:hAnsi="Arial" w:cs="Arial"/>
          <w:bCs/>
        </w:rPr>
        <w:t xml:space="preserve">the state’s </w:t>
      </w:r>
      <w:r w:rsidR="005F0576">
        <w:rPr>
          <w:rFonts w:ascii="Arial" w:hAnsi="Arial" w:cs="Arial"/>
          <w:bCs/>
        </w:rPr>
        <w:t>policy agenda,”</w:t>
      </w:r>
      <w:r>
        <w:rPr>
          <w:rFonts w:ascii="Arial" w:hAnsi="Arial" w:cs="Arial"/>
          <w:bCs/>
        </w:rPr>
        <w:t xml:space="preserve"> said Laur</w:t>
      </w:r>
      <w:r w:rsidR="00414508">
        <w:rPr>
          <w:rFonts w:ascii="Arial" w:hAnsi="Arial" w:cs="Arial"/>
          <w:bCs/>
        </w:rPr>
        <w:t>a</w:t>
      </w:r>
      <w:r>
        <w:rPr>
          <w:rFonts w:ascii="Arial" w:hAnsi="Arial" w:cs="Arial"/>
          <w:bCs/>
        </w:rPr>
        <w:t xml:space="preserve"> D</w:t>
      </w:r>
      <w:r w:rsidR="00414508">
        <w:rPr>
          <w:rFonts w:ascii="Arial" w:hAnsi="Arial" w:cs="Arial"/>
          <w:bCs/>
        </w:rPr>
        <w:t>ixon</w:t>
      </w:r>
      <w:r>
        <w:rPr>
          <w:rFonts w:ascii="Arial" w:hAnsi="Arial" w:cs="Arial"/>
          <w:bCs/>
        </w:rPr>
        <w:t xml:space="preserve">, </w:t>
      </w:r>
      <w:r w:rsidR="00414508">
        <w:rPr>
          <w:rFonts w:ascii="Arial" w:hAnsi="Arial" w:cs="Arial"/>
          <w:bCs/>
        </w:rPr>
        <w:t>President</w:t>
      </w:r>
      <w:r w:rsidR="00151E38">
        <w:rPr>
          <w:rFonts w:ascii="Arial" w:hAnsi="Arial" w:cs="Arial"/>
          <w:bCs/>
        </w:rPr>
        <w:t>, Texas Lyceum. “</w:t>
      </w:r>
      <w:r w:rsidR="00375734">
        <w:rPr>
          <w:rFonts w:ascii="Arial" w:hAnsi="Arial" w:cs="Arial"/>
          <w:bCs/>
        </w:rPr>
        <w:t>We are thrilled to work with Abigail on the presentation of her policy brief.”</w:t>
      </w:r>
    </w:p>
    <w:p w14:paraId="74B54E52" w14:textId="77777777" w:rsidR="002440FD" w:rsidRDefault="002440FD" w:rsidP="009856DA">
      <w:pPr>
        <w:rPr>
          <w:rFonts w:ascii="Arial" w:hAnsi="Arial" w:cs="Arial"/>
          <w:bCs/>
        </w:rPr>
      </w:pPr>
    </w:p>
    <w:p w14:paraId="7B656410" w14:textId="1102D09C" w:rsidR="0068557F" w:rsidRDefault="00774F6C" w:rsidP="0068557F">
      <w:pPr>
        <w:rPr>
          <w:rFonts w:ascii="Arial" w:hAnsi="Arial" w:cs="Arial"/>
          <w:bCs/>
        </w:rPr>
      </w:pPr>
      <w:r>
        <w:rPr>
          <w:rFonts w:ascii="Arial" w:hAnsi="Arial" w:cs="Arial"/>
          <w:bCs/>
        </w:rPr>
        <w:t xml:space="preserve">Abigail’s </w:t>
      </w:r>
      <w:r w:rsidR="003A36B7">
        <w:rPr>
          <w:rFonts w:ascii="Arial" w:hAnsi="Arial" w:cs="Arial"/>
          <w:bCs/>
        </w:rPr>
        <w:t xml:space="preserve">pre-recorded </w:t>
      </w:r>
      <w:r>
        <w:rPr>
          <w:rFonts w:ascii="Arial" w:hAnsi="Arial" w:cs="Arial"/>
          <w:bCs/>
        </w:rPr>
        <w:t xml:space="preserve">presentation </w:t>
      </w:r>
      <w:r w:rsidR="009E56ED">
        <w:rPr>
          <w:rFonts w:ascii="Arial" w:hAnsi="Arial" w:cs="Arial"/>
          <w:bCs/>
        </w:rPr>
        <w:t xml:space="preserve">is available online </w:t>
      </w:r>
      <w:r w:rsidR="0097076E">
        <w:rPr>
          <w:rFonts w:ascii="Arial" w:hAnsi="Arial" w:cs="Arial"/>
          <w:bCs/>
        </w:rPr>
        <w:t xml:space="preserve">to view </w:t>
      </w:r>
      <w:hyperlink r:id="rId7" w:history="1">
        <w:r w:rsidR="0068557F" w:rsidRPr="00F82022">
          <w:rPr>
            <w:rStyle w:val="Hyperlink"/>
            <w:rFonts w:ascii="Arial" w:hAnsi="Arial" w:cs="Arial"/>
            <w:bCs/>
          </w:rPr>
          <w:t>here</w:t>
        </w:r>
      </w:hyperlink>
      <w:r w:rsidR="00DA63CE">
        <w:rPr>
          <w:rFonts w:ascii="Arial" w:hAnsi="Arial" w:cs="Arial"/>
          <w:bCs/>
        </w:rPr>
        <w:t>.</w:t>
      </w:r>
    </w:p>
    <w:p w14:paraId="1761178D" w14:textId="02D135FF" w:rsidR="007C3517" w:rsidRDefault="007C3517" w:rsidP="009856DA">
      <w:pPr>
        <w:rPr>
          <w:rFonts w:ascii="Arial" w:hAnsi="Arial" w:cs="Arial"/>
          <w:bCs/>
        </w:rPr>
      </w:pPr>
    </w:p>
    <w:p w14:paraId="2F112CD6" w14:textId="340998D6" w:rsidR="007C3517" w:rsidRPr="00A77D38" w:rsidRDefault="007C3517" w:rsidP="009856DA">
      <w:pPr>
        <w:rPr>
          <w:rFonts w:ascii="Arial" w:hAnsi="Arial" w:cs="Arial"/>
          <w:bCs/>
        </w:rPr>
      </w:pPr>
      <w:r>
        <w:rPr>
          <w:rFonts w:ascii="Arial" w:hAnsi="Arial" w:cs="Arial"/>
          <w:bCs/>
        </w:rPr>
        <w:t xml:space="preserve">For more information about </w:t>
      </w:r>
      <w:r w:rsidR="00197A54">
        <w:rPr>
          <w:rFonts w:ascii="Arial" w:hAnsi="Arial" w:cs="Arial"/>
          <w:bCs/>
        </w:rPr>
        <w:t>T</w:t>
      </w:r>
      <w:r>
        <w:rPr>
          <w:rFonts w:ascii="Arial" w:hAnsi="Arial" w:cs="Arial"/>
          <w:bCs/>
        </w:rPr>
        <w:t xml:space="preserve">he Texas Lyceum Fellowship, visit </w:t>
      </w:r>
      <w:hyperlink r:id="rId8" w:history="1">
        <w:r w:rsidRPr="007C3517">
          <w:rPr>
            <w:rStyle w:val="Hyperlink"/>
            <w:rFonts w:ascii="Arial" w:hAnsi="Arial" w:cs="Arial"/>
            <w:bCs/>
          </w:rPr>
          <w:t>www.texaslyceum.org</w:t>
        </w:r>
      </w:hyperlink>
      <w:r w:rsidR="00DA63CE">
        <w:rPr>
          <w:rStyle w:val="Hyperlink"/>
          <w:rFonts w:ascii="Arial" w:hAnsi="Arial" w:cs="Arial"/>
          <w:bCs/>
        </w:rPr>
        <w:t>.</w:t>
      </w:r>
    </w:p>
    <w:p w14:paraId="7075BFE2" w14:textId="77777777" w:rsidR="00241F07" w:rsidRDefault="00241F07"/>
    <w:p w14:paraId="79DE6235" w14:textId="77777777" w:rsidR="004F73D0" w:rsidRDefault="004F73D0" w:rsidP="004F73D0">
      <w:pPr>
        <w:rPr>
          <w:rFonts w:ascii="Arial" w:hAnsi="Arial" w:cs="Arial"/>
          <w:b/>
          <w:bCs/>
          <w:color w:val="000000"/>
          <w:sz w:val="22"/>
          <w:szCs w:val="22"/>
        </w:rPr>
      </w:pPr>
      <w:r>
        <w:rPr>
          <w:rFonts w:ascii="Arial" w:hAnsi="Arial" w:cs="Arial"/>
          <w:b/>
          <w:bCs/>
          <w:color w:val="000000"/>
          <w:sz w:val="22"/>
          <w:szCs w:val="22"/>
        </w:rPr>
        <w:t>About the Texas Lyceum</w:t>
      </w:r>
    </w:p>
    <w:p w14:paraId="0F01B755" w14:textId="6E0ECCA2" w:rsidR="00E62234" w:rsidRDefault="004F73D0" w:rsidP="004F73D0">
      <w:pPr>
        <w:rPr>
          <w:rFonts w:ascii="Arial" w:hAnsi="Arial" w:cs="Arial"/>
          <w:color w:val="000000"/>
          <w:sz w:val="22"/>
          <w:szCs w:val="22"/>
        </w:rPr>
      </w:pPr>
      <w:r>
        <w:rPr>
          <w:rFonts w:ascii="Arial" w:hAnsi="Arial" w:cs="Arial"/>
          <w:color w:val="000000"/>
          <w:sz w:val="22"/>
          <w:szCs w:val="22"/>
        </w:rPr>
        <w:t>The Texas Lyceum is a forty-year-old leadership organization focused on identifying the next generation of top Texas leaders who have demonstrated leadership in their community and profession, together with a deep commitment to Texas. For more information, please visit </w:t>
      </w:r>
      <w:hyperlink r:id="rId9" w:history="1">
        <w:r w:rsidR="00E62234" w:rsidRPr="00E251FA">
          <w:rPr>
            <w:rStyle w:val="Hyperlink"/>
            <w:rFonts w:ascii="Arial" w:hAnsi="Arial" w:cs="Arial"/>
            <w:sz w:val="22"/>
            <w:szCs w:val="22"/>
          </w:rPr>
          <w:t>www.texaslyceum.org</w:t>
        </w:r>
      </w:hyperlink>
      <w:r>
        <w:rPr>
          <w:rFonts w:ascii="Arial" w:hAnsi="Arial" w:cs="Arial"/>
          <w:color w:val="000000"/>
          <w:sz w:val="22"/>
          <w:szCs w:val="22"/>
        </w:rPr>
        <w:t xml:space="preserve">. </w:t>
      </w:r>
    </w:p>
    <w:p w14:paraId="6BB9C7AE" w14:textId="77777777" w:rsidR="00E62234" w:rsidRDefault="00E62234" w:rsidP="004F73D0">
      <w:pPr>
        <w:rPr>
          <w:rFonts w:ascii="Arial" w:hAnsi="Arial" w:cs="Arial"/>
          <w:color w:val="000000"/>
          <w:sz w:val="22"/>
          <w:szCs w:val="22"/>
        </w:rPr>
      </w:pPr>
    </w:p>
    <w:p w14:paraId="636A756D" w14:textId="68E6723F" w:rsidR="004F73D0" w:rsidRDefault="004F73D0" w:rsidP="004F73D0">
      <w:r>
        <w:rPr>
          <w:rFonts w:ascii="Arial" w:hAnsi="Arial" w:cs="Arial"/>
          <w:color w:val="000000"/>
          <w:sz w:val="22"/>
          <w:szCs w:val="22"/>
        </w:rPr>
        <w:t>The Texas Lyceum is on Facebook at </w:t>
      </w:r>
      <w:r>
        <w:rPr>
          <w:rFonts w:ascii="Arial" w:hAnsi="Arial" w:cs="Arial"/>
          <w:sz w:val="22"/>
          <w:szCs w:val="22"/>
        </w:rPr>
        <w:t>https://www.facebook.com/texaslyceum</w:t>
      </w:r>
      <w:r>
        <w:rPr>
          <w:rFonts w:ascii="Arial" w:hAnsi="Arial" w:cs="Arial"/>
          <w:color w:val="000000"/>
          <w:sz w:val="22"/>
          <w:szCs w:val="22"/>
        </w:rPr>
        <w:t>, on Twitter @Texas Lyceum </w:t>
      </w:r>
      <w:r>
        <w:rPr>
          <w:rFonts w:ascii="Arial" w:hAnsi="Arial" w:cs="Arial"/>
          <w:sz w:val="22"/>
          <w:szCs w:val="22"/>
        </w:rPr>
        <w:t>http://twitter.com/texaslyceum</w:t>
      </w:r>
      <w:r>
        <w:rPr>
          <w:rFonts w:ascii="Arial" w:hAnsi="Arial" w:cs="Arial"/>
          <w:color w:val="000000"/>
          <w:sz w:val="22"/>
          <w:szCs w:val="22"/>
        </w:rPr>
        <w:t xml:space="preserve"> and on LinkedIn </w:t>
      </w:r>
      <w:hyperlink r:id="rId10">
        <w:r>
          <w:rPr>
            <w:rStyle w:val="InternetLink"/>
            <w:rFonts w:ascii="Arial" w:hAnsi="Arial" w:cs="Arial"/>
            <w:sz w:val="22"/>
            <w:szCs w:val="22"/>
          </w:rPr>
          <w:t>https://www.linkedin.com/company/texaslyceum/</w:t>
        </w:r>
      </w:hyperlink>
    </w:p>
    <w:p w14:paraId="0627BF47" w14:textId="77777777" w:rsidR="004F73D0" w:rsidRDefault="004F73D0" w:rsidP="004F73D0">
      <w:pPr>
        <w:rPr>
          <w:rFonts w:ascii="Arial" w:hAnsi="Arial" w:cs="Arial"/>
          <w:sz w:val="22"/>
          <w:szCs w:val="22"/>
        </w:rPr>
      </w:pPr>
    </w:p>
    <w:p w14:paraId="3DE1B0C1" w14:textId="77777777" w:rsidR="004F73D0" w:rsidRDefault="004F73D0" w:rsidP="004F73D0">
      <w:pPr>
        <w:jc w:val="center"/>
      </w:pPr>
      <w:r>
        <w:t>###</w:t>
      </w:r>
    </w:p>
    <w:p w14:paraId="45B6FE1E" w14:textId="77777777" w:rsidR="004F73D0" w:rsidRDefault="004F73D0"/>
    <w:sectPr w:rsidR="004F7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D0"/>
    <w:rsid w:val="000177EA"/>
    <w:rsid w:val="00036933"/>
    <w:rsid w:val="0007335D"/>
    <w:rsid w:val="00151E38"/>
    <w:rsid w:val="001630B9"/>
    <w:rsid w:val="00197A54"/>
    <w:rsid w:val="001C58FE"/>
    <w:rsid w:val="001F07C8"/>
    <w:rsid w:val="002334B8"/>
    <w:rsid w:val="00241F07"/>
    <w:rsid w:val="002440FD"/>
    <w:rsid w:val="002A71C0"/>
    <w:rsid w:val="00322764"/>
    <w:rsid w:val="00336FCE"/>
    <w:rsid w:val="0035725B"/>
    <w:rsid w:val="00375734"/>
    <w:rsid w:val="00385732"/>
    <w:rsid w:val="003A36B7"/>
    <w:rsid w:val="00414508"/>
    <w:rsid w:val="0049362E"/>
    <w:rsid w:val="004F73D0"/>
    <w:rsid w:val="00504513"/>
    <w:rsid w:val="00533041"/>
    <w:rsid w:val="005375A9"/>
    <w:rsid w:val="005C7445"/>
    <w:rsid w:val="005F0576"/>
    <w:rsid w:val="005F3C57"/>
    <w:rsid w:val="00610168"/>
    <w:rsid w:val="00617B0A"/>
    <w:rsid w:val="006235DB"/>
    <w:rsid w:val="00660163"/>
    <w:rsid w:val="00661B94"/>
    <w:rsid w:val="0068557F"/>
    <w:rsid w:val="00774F6C"/>
    <w:rsid w:val="00782EFB"/>
    <w:rsid w:val="00790834"/>
    <w:rsid w:val="007C3517"/>
    <w:rsid w:val="0086274F"/>
    <w:rsid w:val="00863E44"/>
    <w:rsid w:val="008878C4"/>
    <w:rsid w:val="0093214F"/>
    <w:rsid w:val="00967329"/>
    <w:rsid w:val="0097076E"/>
    <w:rsid w:val="009848F4"/>
    <w:rsid w:val="009856DA"/>
    <w:rsid w:val="009B0580"/>
    <w:rsid w:val="009C71C4"/>
    <w:rsid w:val="009E56ED"/>
    <w:rsid w:val="009F246B"/>
    <w:rsid w:val="009F5A7D"/>
    <w:rsid w:val="00A00152"/>
    <w:rsid w:val="00A403CC"/>
    <w:rsid w:val="00A77D38"/>
    <w:rsid w:val="00AB2FFA"/>
    <w:rsid w:val="00BB4A59"/>
    <w:rsid w:val="00BE2F69"/>
    <w:rsid w:val="00C10DBE"/>
    <w:rsid w:val="00CD4C2E"/>
    <w:rsid w:val="00CE4BE5"/>
    <w:rsid w:val="00CF0B4C"/>
    <w:rsid w:val="00D370EE"/>
    <w:rsid w:val="00DA63CE"/>
    <w:rsid w:val="00DB0D53"/>
    <w:rsid w:val="00E62234"/>
    <w:rsid w:val="00E93C24"/>
    <w:rsid w:val="00EC7CF7"/>
    <w:rsid w:val="00F90229"/>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E232"/>
  <w15:chartTrackingRefBased/>
  <w15:docId w15:val="{1E9C0DF0-BA25-4D46-AA10-A4BD7570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3D0"/>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F73D0"/>
    <w:pPr>
      <w:spacing w:after="0" w:line="240" w:lineRule="auto"/>
    </w:pPr>
    <w:rPr>
      <w:rFonts w:ascii="Helvetica Neue" w:eastAsia="Arial Unicode MS" w:hAnsi="Helvetica Neue" w:cs="Arial Unicode MS"/>
      <w:color w:val="000000"/>
    </w:rPr>
  </w:style>
  <w:style w:type="character" w:customStyle="1" w:styleId="InternetLink">
    <w:name w:val="Internet Link"/>
    <w:basedOn w:val="DefaultParagraphFont"/>
    <w:uiPriority w:val="99"/>
    <w:unhideWhenUsed/>
    <w:rsid w:val="004F73D0"/>
    <w:rPr>
      <w:color w:val="0563C1" w:themeColor="hyperlink"/>
      <w:u w:val="single"/>
    </w:rPr>
  </w:style>
  <w:style w:type="character" w:styleId="Hyperlink">
    <w:name w:val="Hyperlink"/>
    <w:basedOn w:val="DefaultParagraphFont"/>
    <w:uiPriority w:val="99"/>
    <w:unhideWhenUsed/>
    <w:rsid w:val="00E62234"/>
    <w:rPr>
      <w:color w:val="0563C1" w:themeColor="hyperlink"/>
      <w:u w:val="single"/>
    </w:rPr>
  </w:style>
  <w:style w:type="character" w:styleId="UnresolvedMention">
    <w:name w:val="Unresolved Mention"/>
    <w:basedOn w:val="DefaultParagraphFont"/>
    <w:uiPriority w:val="99"/>
    <w:semiHidden/>
    <w:unhideWhenUsed/>
    <w:rsid w:val="00E62234"/>
    <w:rPr>
      <w:color w:val="605E5C"/>
      <w:shd w:val="clear" w:color="auto" w:fill="E1DFDD"/>
    </w:rPr>
  </w:style>
  <w:style w:type="paragraph" w:styleId="BalloonText">
    <w:name w:val="Balloon Text"/>
    <w:basedOn w:val="Normal"/>
    <w:link w:val="BalloonTextChar"/>
    <w:uiPriority w:val="99"/>
    <w:semiHidden/>
    <w:unhideWhenUsed/>
    <w:rsid w:val="00985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DA"/>
    <w:rPr>
      <w:rFonts w:ascii="Segoe UI" w:eastAsia="Arial Unicode MS" w:hAnsi="Segoe UI" w:cs="Segoe UI"/>
      <w:sz w:val="18"/>
      <w:szCs w:val="18"/>
    </w:rPr>
  </w:style>
  <w:style w:type="character" w:styleId="CommentReference">
    <w:name w:val="annotation reference"/>
    <w:basedOn w:val="DefaultParagraphFont"/>
    <w:uiPriority w:val="99"/>
    <w:semiHidden/>
    <w:unhideWhenUsed/>
    <w:rsid w:val="000177EA"/>
    <w:rPr>
      <w:sz w:val="16"/>
      <w:szCs w:val="16"/>
    </w:rPr>
  </w:style>
  <w:style w:type="paragraph" w:styleId="CommentText">
    <w:name w:val="annotation text"/>
    <w:basedOn w:val="Normal"/>
    <w:link w:val="CommentTextChar"/>
    <w:uiPriority w:val="99"/>
    <w:semiHidden/>
    <w:unhideWhenUsed/>
    <w:rsid w:val="000177EA"/>
    <w:rPr>
      <w:sz w:val="20"/>
      <w:szCs w:val="20"/>
    </w:rPr>
  </w:style>
  <w:style w:type="character" w:customStyle="1" w:styleId="CommentTextChar">
    <w:name w:val="Comment Text Char"/>
    <w:basedOn w:val="DefaultParagraphFont"/>
    <w:link w:val="CommentText"/>
    <w:uiPriority w:val="99"/>
    <w:semiHidden/>
    <w:rsid w:val="000177EA"/>
    <w:rPr>
      <w:rFonts w:ascii="Times New Roman" w:eastAsia="Arial Unicode M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77EA"/>
    <w:rPr>
      <w:b/>
      <w:bCs/>
    </w:rPr>
  </w:style>
  <w:style w:type="character" w:customStyle="1" w:styleId="CommentSubjectChar">
    <w:name w:val="Comment Subject Char"/>
    <w:basedOn w:val="CommentTextChar"/>
    <w:link w:val="CommentSubject"/>
    <w:uiPriority w:val="99"/>
    <w:semiHidden/>
    <w:rsid w:val="000177EA"/>
    <w:rPr>
      <w:rFonts w:ascii="Times New Roman" w:eastAsia="Arial Unicode MS" w:hAnsi="Times New Roman" w:cs="Times New Roman"/>
      <w:b/>
      <w:bCs/>
      <w:sz w:val="20"/>
      <w:szCs w:val="20"/>
    </w:rPr>
  </w:style>
  <w:style w:type="character" w:styleId="FollowedHyperlink">
    <w:name w:val="FollowedHyperlink"/>
    <w:basedOn w:val="DefaultParagraphFont"/>
    <w:uiPriority w:val="99"/>
    <w:semiHidden/>
    <w:unhideWhenUsed/>
    <w:rsid w:val="001F07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memberclicks.net/fellowships" TargetMode="External"/><Relationship Id="rId3" Type="http://schemas.openxmlformats.org/officeDocument/2006/relationships/webSettings" Target="webSettings.xml"/><Relationship Id="rId7" Type="http://schemas.openxmlformats.org/officeDocument/2006/relationships/hyperlink" Target="https://tel.memberclicks.net/fellowshi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l.memberclicks.net/fellowships" TargetMode="External"/><Relationship Id="rId11" Type="http://schemas.openxmlformats.org/officeDocument/2006/relationships/fontTable" Target="fontTable.xml"/><Relationship Id="rId5" Type="http://schemas.openxmlformats.org/officeDocument/2006/relationships/hyperlink" Target="https://www.texaslyceum.org/" TargetMode="External"/><Relationship Id="rId10" Type="http://schemas.openxmlformats.org/officeDocument/2006/relationships/hyperlink" Target="https://www.linkedin.com/company/texaslyceum/" TargetMode="External"/><Relationship Id="rId4" Type="http://schemas.openxmlformats.org/officeDocument/2006/relationships/image" Target="media/image1.jpeg"/><Relationship Id="rId9" Type="http://schemas.openxmlformats.org/officeDocument/2006/relationships/hyperlink" Target="http://www.texaslyc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King</dc:creator>
  <cp:keywords/>
  <dc:description/>
  <cp:lastModifiedBy>Emily Armstrong</cp:lastModifiedBy>
  <cp:revision>2</cp:revision>
  <dcterms:created xsi:type="dcterms:W3CDTF">2020-09-14T13:31:00Z</dcterms:created>
  <dcterms:modified xsi:type="dcterms:W3CDTF">2020-09-14T13:31:00Z</dcterms:modified>
</cp:coreProperties>
</file>